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202"/>
        <w:gridCol w:w="6564"/>
        <w:gridCol w:w="3850"/>
      </w:tblGrid>
      <w:tr w:rsidR="000D27D9" w:rsidRPr="000D27D9" w:rsidTr="005E5AD6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D9" w:rsidRPr="000D27D9" w:rsidRDefault="000D27D9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7D9" w:rsidRPr="000D27D9" w:rsidTr="005E5AD6">
        <w:trPr>
          <w:trHeight w:val="285"/>
        </w:trPr>
        <w:tc>
          <w:tcPr>
            <w:tcW w:w="1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D9" w:rsidRPr="000D27D9" w:rsidRDefault="000D27D9" w:rsidP="000D27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Załącznik nr 1 d</w:t>
            </w:r>
            <w:r w:rsidR="00A739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 zapytania ofertowego z dnia 28.01.2020</w:t>
            </w:r>
            <w:r w:rsidRPr="000D27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0D27D9" w:rsidRDefault="000D27D9" w:rsidP="000D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0D27D9" w:rsidRPr="000D27D9" w:rsidRDefault="000D27D9" w:rsidP="005E5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OFERTY</w:t>
            </w:r>
          </w:p>
        </w:tc>
      </w:tr>
      <w:tr w:rsidR="000D27D9" w:rsidRPr="000D27D9" w:rsidTr="005E5AD6">
        <w:trPr>
          <w:trHeight w:val="285"/>
        </w:trPr>
        <w:tc>
          <w:tcPr>
            <w:tcW w:w="1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D9" w:rsidRDefault="000D27D9" w:rsidP="005E5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Wykonanie usług z zakre</w:t>
            </w:r>
            <w:r w:rsidR="00A7390C">
              <w:rPr>
                <w:rFonts w:ascii="Arial" w:eastAsia="Times New Roman" w:hAnsi="Arial" w:cs="Arial"/>
                <w:color w:val="000000"/>
                <w:lang w:eastAsia="pl-PL"/>
              </w:rPr>
              <w:t>su prac geodezyjnych w roku 2021</w:t>
            </w: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rzecz Gminy Skarbimierz</w:t>
            </w:r>
          </w:p>
          <w:p w:rsidR="005E5AD6" w:rsidRDefault="005E5AD6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W w:w="11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20"/>
              <w:gridCol w:w="7780"/>
              <w:gridCol w:w="1449"/>
              <w:gridCol w:w="1407"/>
            </w:tblGrid>
            <w:tr w:rsidR="001460C9" w:rsidRPr="001460C9" w:rsidTr="001460C9">
              <w:trPr>
                <w:trHeight w:val="1020"/>
              </w:trPr>
              <w:tc>
                <w:tcPr>
                  <w:tcW w:w="8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7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Maksymalna ilość punktów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Jednostkowa cena brutto usługi (zł)</w:t>
                  </w:r>
                </w:p>
              </w:tc>
            </w:tr>
            <w:tr w:rsidR="001460C9" w:rsidRPr="001460C9" w:rsidTr="001460C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Podział działki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- pierwsze 2 działki ( ze stabilizacją nowych punktów granicznych)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-  każda następna działka ( ze stabilizacją nowych punktów granicznych)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Wznowienie granic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- za pierwsze 6 punktów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- za każdy kolejny punkt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Przeprowadzenie rozgraniczenie nieruchomości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- do 6 punktów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- dla każdego następnego punktu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Sporządzenie mapy do celów projektowych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- do 1 ha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- za każdy kolejny ha (powyżej 1 ha)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 Okazanie granic nieruchomości ( np. przed sprzedażą)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- do 6 punktów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 - za każdy następny punkt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7A1A72" w:rsidRDefault="007A1A72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7A1A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6</w:t>
                  </w:r>
                  <w:r w:rsidR="001460C9" w:rsidRPr="007A1A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Pozostałe usługi geodezyjne</w:t>
                  </w:r>
                  <w:r w:rsidR="00326DC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: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Połączenie działek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326DC7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Zmiana sposobu uż</w:t>
                  </w:r>
                  <w:r w:rsidR="001460C9"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ytkowania działki, budynku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326DC7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- </w:t>
                  </w:r>
                  <w:r w:rsidR="001460C9"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Inwentaryzacja powykonawcza małych obiektów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460C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460C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Inwentaryzacja sieci uzbrojenia podziemnego 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odcinek do 100 m.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1460C9" w:rsidRPr="001460C9" w:rsidTr="001460C9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460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za każdy kolejny odcinek o długości 100 m.</w:t>
                  </w: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60C9" w:rsidRPr="001460C9" w:rsidRDefault="001460C9" w:rsidP="001460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</w:pPr>
                  <w:r w:rsidRPr="001460C9">
                    <w:rPr>
                      <w:rFonts w:ascii="Czcionka tekstu podstawowego" w:eastAsia="Times New Roman" w:hAnsi="Czcionka tekstu podstawowego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5E5AD6" w:rsidRPr="000D27D9" w:rsidRDefault="005E5AD6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832F8" w:rsidRPr="000D27D9" w:rsidTr="005E5AD6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F8" w:rsidRPr="000D27D9" w:rsidRDefault="009832F8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2F8" w:rsidRPr="000D27D9" w:rsidRDefault="009832F8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27D9">
              <w:rPr>
                <w:rFonts w:ascii="Arial" w:eastAsia="Times New Roman" w:hAnsi="Arial" w:cs="Arial"/>
                <w:color w:val="000000"/>
                <w:lang w:eastAsia="pl-PL"/>
              </w:rPr>
              <w:t>Cena oferty obejmuje całość usług zawierającą wszystkie koszty wykonania pełnego zakresu przedmiotu zamówienia ( podatku VAT, innych opłat i podatków itp..). Cena oferty przez cały okres realizacji zamówienia nie będzie podlegała zmianom.</w:t>
            </w:r>
          </w:p>
        </w:tc>
      </w:tr>
      <w:tr w:rsidR="009832F8" w:rsidRPr="000D27D9" w:rsidTr="005E5AD6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F8" w:rsidRPr="000D27D9" w:rsidRDefault="009832F8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2F8" w:rsidRPr="000D27D9" w:rsidRDefault="009832F8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832F8" w:rsidRPr="000D27D9" w:rsidTr="005E5AD6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F8" w:rsidRPr="000D27D9" w:rsidRDefault="009832F8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2F8" w:rsidRPr="000D27D9" w:rsidRDefault="009832F8" w:rsidP="000D2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E656E" w:rsidRDefault="007A1A72"/>
    <w:sectPr w:rsidR="006E656E" w:rsidSect="00326DC7">
      <w:pgSz w:w="11906" w:h="16838"/>
      <w:pgMar w:top="851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D27D9"/>
    <w:rsid w:val="000B47A2"/>
    <w:rsid w:val="000D27D9"/>
    <w:rsid w:val="001460C9"/>
    <w:rsid w:val="002A102F"/>
    <w:rsid w:val="00326DC7"/>
    <w:rsid w:val="003A3028"/>
    <w:rsid w:val="004428F7"/>
    <w:rsid w:val="005179E9"/>
    <w:rsid w:val="005E5AD6"/>
    <w:rsid w:val="006E493C"/>
    <w:rsid w:val="007A1A72"/>
    <w:rsid w:val="008324D7"/>
    <w:rsid w:val="009765FF"/>
    <w:rsid w:val="009832F8"/>
    <w:rsid w:val="00A7390C"/>
    <w:rsid w:val="00A77CB5"/>
    <w:rsid w:val="00B11CD4"/>
    <w:rsid w:val="00D15F82"/>
    <w:rsid w:val="00F1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3</cp:revision>
  <cp:lastPrinted>2020-12-28T11:41:00Z</cp:lastPrinted>
  <dcterms:created xsi:type="dcterms:W3CDTF">2020-12-28T11:39:00Z</dcterms:created>
  <dcterms:modified xsi:type="dcterms:W3CDTF">2020-12-28T11:41:00Z</dcterms:modified>
</cp:coreProperties>
</file>